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r>
        <w:rPr>
          <w:rFonts w:ascii="Calibri" w:eastAsia="Calibri" w:hAnsi="Calibri" w:cs="Calibri"/>
          <w:b/>
          <w:sz w:val="28"/>
        </w:rPr>
        <w:t xml:space="preserve">С  настоящия устав се регламентира правната уредба на народното читалище в с.Чернооково, за осъществяване на дейност по смисъла на Закона за народните читалища, </w:t>
      </w:r>
      <w:proofErr w:type="spellStart"/>
      <w:r>
        <w:rPr>
          <w:rFonts w:ascii="Calibri" w:eastAsia="Calibri" w:hAnsi="Calibri" w:cs="Calibri"/>
          <w:b/>
          <w:sz w:val="28"/>
        </w:rPr>
        <w:t>обн</w:t>
      </w:r>
      <w:proofErr w:type="spellEnd"/>
      <w:r>
        <w:rPr>
          <w:rFonts w:ascii="Calibri" w:eastAsia="Calibri" w:hAnsi="Calibri" w:cs="Calibri"/>
          <w:b/>
          <w:sz w:val="28"/>
        </w:rPr>
        <w:t>.в ДВ, бр./_/22 октомври 1996 г. и изм. В ДВ, бр. 42/05 юни 2009 г.</w:t>
      </w:r>
    </w:p>
    <w:p w:rsidR="00536F53" w:rsidRDefault="00536F53">
      <w:pPr>
        <w:rPr>
          <w:rFonts w:ascii="Calibri" w:eastAsia="Calibri" w:hAnsi="Calibri" w:cs="Calibri"/>
          <w:b/>
          <w:sz w:val="28"/>
        </w:rPr>
      </w:pPr>
    </w:p>
    <w:p w:rsidR="00536F53" w:rsidRDefault="00210C24">
      <w:pPr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</w:t>
      </w:r>
      <w:r>
        <w:rPr>
          <w:rFonts w:ascii="Calibri" w:eastAsia="Calibri" w:hAnsi="Calibri" w:cs="Calibri"/>
          <w:b/>
          <w:sz w:val="44"/>
        </w:rPr>
        <w:t>У С Т А В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НА НАРОДНО ЧИТАЛИЩЕ „СТЕФАН КАРАДЖА – 1941 ГОДИНА”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С. ЧЕРНООКОВО, ОБЩ. ГЕН. ТОШЕВО, ОБЛ. ДОБРИЧ</w:t>
      </w:r>
    </w:p>
    <w:p w:rsidR="00536F53" w:rsidRDefault="00536F53">
      <w:pPr>
        <w:rPr>
          <w:rFonts w:ascii="Calibri" w:eastAsia="Calibri" w:hAnsi="Calibri" w:cs="Calibri"/>
          <w:b/>
          <w:sz w:val="28"/>
        </w:rPr>
      </w:pP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ГЛАВА ПЪРВА</w:t>
      </w:r>
    </w:p>
    <w:p w:rsidR="00536F53" w:rsidRDefault="00210C24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</w:t>
      </w:r>
      <w:r>
        <w:rPr>
          <w:rFonts w:ascii="Calibri" w:eastAsia="Calibri" w:hAnsi="Calibri" w:cs="Calibri"/>
          <w:b/>
          <w:sz w:val="36"/>
        </w:rPr>
        <w:t>ОБЩИ</w:t>
      </w:r>
      <w:r>
        <w:rPr>
          <w:rFonts w:ascii="Calibri" w:eastAsia="Calibri" w:hAnsi="Calibri" w:cs="Calibri"/>
          <w:b/>
          <w:sz w:val="36"/>
        </w:rPr>
        <w:t xml:space="preserve"> ПОЛОЖЕНИЯ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Чл.1. Народно читалище „Стефан Караджа – 1941 година” е самоуправляващо се, независимо и самостоятелно културно-просветно сдружение на населението в с. Чернооково, което изпълнява и държавни културно-просветни задачи.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Чл.2. Народно </w:t>
      </w:r>
      <w:r>
        <w:rPr>
          <w:rFonts w:ascii="Calibri" w:eastAsia="Calibri" w:hAnsi="Calibri" w:cs="Calibri"/>
          <w:b/>
          <w:sz w:val="28"/>
        </w:rPr>
        <w:t xml:space="preserve">читалище „Стефан Караджа – 1941 година”  е юридическо лице с нестопанска цел в обществена полза със седалище с. Чернооково, общ. Ген. Тошево, </w:t>
      </w:r>
      <w:proofErr w:type="spellStart"/>
      <w:r>
        <w:rPr>
          <w:rFonts w:ascii="Calibri" w:eastAsia="Calibri" w:hAnsi="Calibri" w:cs="Calibri"/>
          <w:b/>
          <w:sz w:val="28"/>
        </w:rPr>
        <w:t>обл</w:t>
      </w:r>
      <w:proofErr w:type="spellEnd"/>
      <w:r>
        <w:rPr>
          <w:rFonts w:ascii="Calibri" w:eastAsia="Calibri" w:hAnsi="Calibri" w:cs="Calibri"/>
          <w:b/>
          <w:sz w:val="28"/>
        </w:rPr>
        <w:t>. Добрич и адрес на управление ул. „Единадесет” № 2.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Чл.3. В дейността на читалището могат да участват вс</w:t>
      </w:r>
      <w:r>
        <w:rPr>
          <w:rFonts w:ascii="Calibri" w:eastAsia="Calibri" w:hAnsi="Calibri" w:cs="Calibri"/>
          <w:b/>
          <w:sz w:val="28"/>
        </w:rPr>
        <w:t>ички физически лица, без ограничения на възраст, пол, политически и религиозни възгледи или етническо самосъзнание.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Чл.4. Читалището поддържа отношения на сътрудничество и координация с държавните и обществените органи и организации от различни нива,</w:t>
      </w:r>
      <w:r>
        <w:rPr>
          <w:rFonts w:ascii="Calibri" w:eastAsia="Calibri" w:hAnsi="Calibri" w:cs="Calibri"/>
          <w:b/>
          <w:sz w:val="28"/>
        </w:rPr>
        <w:t xml:space="preserve"> на които законите възлагат определени задължения в областта на културата.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 Чл.5. За постигане на своите цели и за провеждане на съвместни дейности и инициативи, читалището може да се сдружава с други читалища.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ГЛАВА ВТОРА</w:t>
      </w:r>
    </w:p>
    <w:p w:rsidR="00536F53" w:rsidRDefault="00210C24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                      </w:t>
      </w:r>
      <w:r>
        <w:rPr>
          <w:rFonts w:ascii="Calibri" w:eastAsia="Calibri" w:hAnsi="Calibri" w:cs="Calibri"/>
          <w:b/>
          <w:sz w:val="40"/>
        </w:rPr>
        <w:t>ЦЕЛИ И ЗАДАЧИ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Чл.6. Целите на Народно читалище „Стефан Караджа – 1941 година” са да задоволява потребностите на населението, свързани с: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Развитие и обогатяване на културния живот в с. Чернооково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2. </w:t>
      </w:r>
      <w:r>
        <w:rPr>
          <w:rFonts w:ascii="Calibri" w:eastAsia="Calibri" w:hAnsi="Calibri" w:cs="Calibri"/>
          <w:b/>
          <w:sz w:val="28"/>
        </w:rPr>
        <w:t>Запазване на обичаи и традиции на местното население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Възпитание и утвърждаване на националното самосъзнание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Осигуряване на достъп до информация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Чл.7. За постигане на своите цели, читалището извършва следните основни дейности: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Развиване и подп</w:t>
      </w:r>
      <w:r>
        <w:rPr>
          <w:rFonts w:ascii="Calibri" w:eastAsia="Calibri" w:hAnsi="Calibri" w:cs="Calibri"/>
          <w:b/>
          <w:sz w:val="28"/>
        </w:rPr>
        <w:t>омагане на любителското художествено творчество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Уреждане и поддържане на библиотека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Организиране празненства, чествания и младежки дейности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Събиране и разпространяване на знания за родния край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Предоставяне на социални и информационни услуги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</w:t>
      </w:r>
      <w:r>
        <w:rPr>
          <w:rFonts w:ascii="Calibri" w:eastAsia="Calibri" w:hAnsi="Calibri" w:cs="Calibri"/>
          <w:b/>
          <w:sz w:val="28"/>
        </w:rPr>
        <w:t>Чл.8. Читалището може да развива и допълнителна стопанска дейност, свързана с предмета на основната му дейност, в съответствие с действащото законодателство, като приходите от нея се използват за постигане на определените в настоящия устав цели. Читалището</w:t>
      </w:r>
      <w:r>
        <w:rPr>
          <w:rFonts w:ascii="Calibri" w:eastAsia="Calibri" w:hAnsi="Calibri" w:cs="Calibri"/>
          <w:b/>
          <w:sz w:val="28"/>
        </w:rPr>
        <w:t xml:space="preserve"> не генерира печалба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Чл.9. Читалището няма право да предоставя собствено или ползвано от него имущество, възмездно или безвъзмездно, за: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Хазартни игри и нощни заведения.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2. </w:t>
      </w:r>
      <w:r>
        <w:rPr>
          <w:rFonts w:ascii="Calibri" w:eastAsia="Calibri" w:hAnsi="Calibri" w:cs="Calibri"/>
          <w:b/>
          <w:sz w:val="28"/>
        </w:rPr>
        <w:t>За дейност на нерегистрирани по Закона за вероизповеданията религиозни общности.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За постоянно ползване от политически партии и организации.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За лично ползване от Председателя, Секретаря, членове на Настоятелството и Проверителната комисия и на членове</w:t>
      </w:r>
      <w:r>
        <w:rPr>
          <w:rFonts w:ascii="Calibri" w:eastAsia="Calibri" w:hAnsi="Calibri" w:cs="Calibri"/>
          <w:b/>
          <w:sz w:val="28"/>
        </w:rPr>
        <w:t>те на техните семейства.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ГЛАВА ТРЕТА</w:t>
      </w:r>
    </w:p>
    <w:p w:rsidR="00536F53" w:rsidRDefault="00210C24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28"/>
        </w:rPr>
        <w:t xml:space="preserve">                   </w:t>
      </w:r>
      <w:r>
        <w:rPr>
          <w:rFonts w:ascii="Calibri" w:eastAsia="Calibri" w:hAnsi="Calibri" w:cs="Calibri"/>
          <w:b/>
          <w:sz w:val="36"/>
        </w:rPr>
        <w:t>УЧРЕДЯВАНЕ И ЧЛЕНСТВО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Чл.10. Народно читалище „Стефан Караджа – 1941 година” е правоприемник и продължител на НЧ „Стефан Караджа”, основано през 1941 година.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</w:t>
      </w:r>
      <w:r>
        <w:rPr>
          <w:rFonts w:ascii="Calibri" w:eastAsia="Calibri" w:hAnsi="Calibri" w:cs="Calibri"/>
          <w:b/>
          <w:sz w:val="28"/>
        </w:rPr>
        <w:t>Чл.11. Читалището е вписано в регистъра на организациите с нестопанска цел в  Агенция по вписвания гр. Добрич и в регистъра на народните читалища към Министерството на културата.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Чл.12. Всяка промяна в обстоятелствата по неговата регистрация подлежи н</w:t>
      </w:r>
      <w:r>
        <w:rPr>
          <w:rFonts w:ascii="Calibri" w:eastAsia="Calibri" w:hAnsi="Calibri" w:cs="Calibri"/>
          <w:b/>
          <w:sz w:val="28"/>
        </w:rPr>
        <w:t>а заявяване в Агенция по вписвания гр. Добрич и в Министерство на културата – за вписване на промяната в публичните регистри.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Чл.13. Съгласно чл.8 от ЗНЧ, минималният брой членове на читалището е 50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Чл.14. Членството в читалището е доброволно.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</w:t>
      </w:r>
      <w:r>
        <w:rPr>
          <w:rFonts w:ascii="Calibri" w:eastAsia="Calibri" w:hAnsi="Calibri" w:cs="Calibri"/>
          <w:b/>
          <w:sz w:val="28"/>
        </w:rPr>
        <w:t>Приемането на нови членове се извършва въз основа на писмена молба от кандидата до председателя на читалището.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Чл.15. Членовете на читалището са индивидуални, колективни и почетни.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/1/  Индивидуалните членове са дееспособни физически лица. Те биват</w:t>
      </w:r>
      <w:r>
        <w:rPr>
          <w:rFonts w:ascii="Calibri" w:eastAsia="Calibri" w:hAnsi="Calibri" w:cs="Calibri"/>
          <w:b/>
          <w:sz w:val="28"/>
        </w:rPr>
        <w:t xml:space="preserve"> действителни и спомагателни.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1. Действителните членове са лица, навършили 18 години, които участват в дейността на читалището, спазват устава, плащат редовно членския си внос и имат право да избират и да бъдат избирани.</w:t>
      </w:r>
    </w:p>
    <w:p w:rsidR="00536F53" w:rsidRDefault="00210C2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2. </w:t>
      </w:r>
      <w:r>
        <w:rPr>
          <w:rFonts w:ascii="Calibri" w:eastAsia="Calibri" w:hAnsi="Calibri" w:cs="Calibri"/>
          <w:b/>
          <w:sz w:val="28"/>
        </w:rPr>
        <w:t>Спомагателните членове са лица до 18 години, които имат само съвещателен глас и нямат право да избират и да бъдат избирани.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/2/ Колективните членове действат за осъществяване целите на читалището, подпомагат дейностите, поддържането и обогатяването на м</w:t>
      </w:r>
      <w:r>
        <w:rPr>
          <w:rFonts w:ascii="Calibri" w:eastAsia="Calibri" w:hAnsi="Calibri" w:cs="Calibri"/>
          <w:b/>
          <w:sz w:val="28"/>
        </w:rPr>
        <w:t>атериалната база. Те могат да бъдат професионални организации, стопански организации, търговски дружества, кооперации и сдружения, културно-просветни и любителски клубове и творчески колективи и учебни заведения. Представляват се от законния им представите</w:t>
      </w:r>
      <w:r>
        <w:rPr>
          <w:rFonts w:ascii="Calibri" w:eastAsia="Calibri" w:hAnsi="Calibri" w:cs="Calibri"/>
          <w:b/>
          <w:sz w:val="28"/>
        </w:rPr>
        <w:t>л и имат право само на един глас в Общото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/3/ Почетни членове на читалището могат да бъдат български и чужди граждани с изключителни заслуги за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Чл.16. Членовете на читалището имат право: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Да участват в дейността на читалище</w:t>
      </w:r>
      <w:r>
        <w:rPr>
          <w:rFonts w:ascii="Calibri" w:eastAsia="Calibri" w:hAnsi="Calibri" w:cs="Calibri"/>
          <w:b/>
          <w:sz w:val="28"/>
        </w:rPr>
        <w:t>то и в обсъждане на въпроси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Да получават информация за работата и отчетността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Да избират и да бъдат избирани в неговите ръководни органи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Чл.17. Членовете на читалището са задължени да: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Спазват Устава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Плащат оп</w:t>
      </w:r>
      <w:r>
        <w:rPr>
          <w:rFonts w:ascii="Calibri" w:eastAsia="Calibri" w:hAnsi="Calibri" w:cs="Calibri"/>
          <w:b/>
          <w:sz w:val="28"/>
        </w:rPr>
        <w:t>ределения от Общото събрание членски внос.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3. Пазят и полагат грижи за обогатяване на читалищното </w:t>
      </w:r>
      <w:proofErr w:type="spellStart"/>
      <w:r>
        <w:rPr>
          <w:rFonts w:ascii="Calibri" w:eastAsia="Calibri" w:hAnsi="Calibri" w:cs="Calibri"/>
          <w:b/>
          <w:sz w:val="28"/>
        </w:rPr>
        <w:t>имучество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Защитават престижа и интересите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Чл.18. Членството в читалището се прекратява: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1. При лично желание на членовете – с писмена </w:t>
      </w:r>
      <w:r>
        <w:rPr>
          <w:rFonts w:ascii="Calibri" w:eastAsia="Calibri" w:hAnsi="Calibri" w:cs="Calibri"/>
          <w:b/>
          <w:sz w:val="28"/>
        </w:rPr>
        <w:t>молба до председателя на читалището, или при непредвидени обстоятелства.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С прекратяване на читалището като юридическо лице.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3. При неплащане на членски внос за повече от една година.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4. </w:t>
      </w:r>
      <w:r>
        <w:rPr>
          <w:rFonts w:ascii="Calibri" w:eastAsia="Calibri" w:hAnsi="Calibri" w:cs="Calibri"/>
          <w:b/>
          <w:sz w:val="28"/>
        </w:rPr>
        <w:t>С изключване по решение на Общото събрание – при виновно поведение, което прави по-нататъшното членство невъзможно: грубо нарушаване на устава на читалището, непристойно поведение, уронващо авторитета и доброто име на читалището, при посегателство върху им</w:t>
      </w:r>
      <w:r>
        <w:rPr>
          <w:rFonts w:ascii="Calibri" w:eastAsia="Calibri" w:hAnsi="Calibri" w:cs="Calibri"/>
          <w:b/>
          <w:sz w:val="28"/>
        </w:rPr>
        <w:t>уществото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ГЛАВА ЧЕТВЪРТА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УПРАВЛЕНИЕ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 15. Органи на самоуправление на читалището са общото събрание, настоятелството и проверителната комисия.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Чл.16.</w:t>
      </w:r>
      <w:r>
        <w:rPr>
          <w:rFonts w:ascii="Calibri" w:eastAsia="Calibri" w:hAnsi="Calibri" w:cs="Calibri"/>
          <w:b/>
          <w:sz w:val="28"/>
        </w:rPr>
        <w:t xml:space="preserve"> Върховен орган на читалището е общото събрание. То се състои от всички членове, които имат право на глас.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Чл.17. /1/ Общото събрание: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Изменя и допълва Устава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Избира и освобождава членове на настоятелството, проверителната комис</w:t>
      </w:r>
      <w:r>
        <w:rPr>
          <w:rFonts w:ascii="Calibri" w:eastAsia="Calibri" w:hAnsi="Calibri" w:cs="Calibri"/>
          <w:b/>
          <w:sz w:val="28"/>
        </w:rPr>
        <w:t>ия и председателя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Приема вътрешните актове, необходими за организацията на дейността му.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Изключва членовете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Взема решение за членуване или за прекратяване на членството в сдружения.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 Приема бюджета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7.</w:t>
      </w:r>
      <w:r>
        <w:rPr>
          <w:rFonts w:ascii="Calibri" w:eastAsia="Calibri" w:hAnsi="Calibri" w:cs="Calibri"/>
          <w:b/>
          <w:sz w:val="28"/>
        </w:rPr>
        <w:t xml:space="preserve"> Приема годишния отчет до 30 март на следващата година.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8. Определя размера на членския внос.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9. Отменя решения на органите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10. Взема решение за прекратяване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11. Взема решение за отнасяне до съда на незаконосъобразни действия </w:t>
      </w:r>
      <w:r>
        <w:rPr>
          <w:rFonts w:ascii="Calibri" w:eastAsia="Calibri" w:hAnsi="Calibri" w:cs="Calibri"/>
          <w:b/>
          <w:sz w:val="28"/>
        </w:rPr>
        <w:t>на ръководството или отделни читалищни членове.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/2/ Решенията на Общото събрание са задължителни за другите органи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Чл.18. /1/ Редовно общо събрание на читалището се свиква от настоятелството най-малко веднъж годишно.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/2/ </w:t>
      </w:r>
      <w:r>
        <w:rPr>
          <w:rFonts w:ascii="Calibri" w:eastAsia="Calibri" w:hAnsi="Calibri" w:cs="Calibri"/>
          <w:b/>
          <w:sz w:val="28"/>
        </w:rPr>
        <w:t>Извънредно общо събрание може да бъде свикано по решение на Настоятелството, по искане на Проверителната комисия или на една трета от имащите право на глас членове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Чл.19. Поканата за събрание трябва да съдържа дневния ред, часа и мястот</w:t>
      </w:r>
      <w:r>
        <w:rPr>
          <w:rFonts w:ascii="Calibri" w:eastAsia="Calibri" w:hAnsi="Calibri" w:cs="Calibri"/>
          <w:b/>
          <w:sz w:val="28"/>
        </w:rPr>
        <w:t>о на провеждането му и кой свиква събранието. Тя трябва да бъде получена срещу подпис или връчена не по-късно от 7 дни преди датата на провеждане. В същия срок на вратата на Читалището и на други общодостъпни места в населеното място, където е дейността на</w:t>
      </w:r>
      <w:r>
        <w:rPr>
          <w:rFonts w:ascii="Calibri" w:eastAsia="Calibri" w:hAnsi="Calibri" w:cs="Calibri"/>
          <w:b/>
          <w:sz w:val="28"/>
        </w:rPr>
        <w:t xml:space="preserve"> читалището, трябва да бъде залепена покана за събранието.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Чл.20. Общото събрание е законно, ако присъстват най-малко половината от имащите право на глас членове на читалището. При липса на кворум, събранието се отлага с един час. Тогава събранието е </w:t>
      </w:r>
      <w:r>
        <w:rPr>
          <w:rFonts w:ascii="Calibri" w:eastAsia="Calibri" w:hAnsi="Calibri" w:cs="Calibri"/>
          <w:b/>
          <w:sz w:val="28"/>
        </w:rPr>
        <w:t>законно, ако на него присъстват не по-малко от една трета от членовете при редовно Общо събрание и не по-малко от половината читалищни членове плюс един при извънредно Общо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Чл.21. Решенията по чл.17, т.1, т.4, т.9 и т.10 се вземат с мнозинст</w:t>
      </w:r>
      <w:r>
        <w:rPr>
          <w:rFonts w:ascii="Calibri" w:eastAsia="Calibri" w:hAnsi="Calibri" w:cs="Calibri"/>
          <w:b/>
          <w:sz w:val="28"/>
        </w:rPr>
        <w:t>во повече от 2/3 от всички членове на читалището. Останалите решения се вземат с мнозинство повече от половината от присъстващите на събранието членове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Чл.22. Решенията на Общото събрание могат да бъдат обжалвани, ако 2/3 от членовете п</w:t>
      </w:r>
      <w:r>
        <w:rPr>
          <w:rFonts w:ascii="Calibri" w:eastAsia="Calibri" w:hAnsi="Calibri" w:cs="Calibri"/>
          <w:b/>
          <w:sz w:val="28"/>
        </w:rPr>
        <w:t>редявят иск до Окръжен съд гр. Добрич за отмяна на решението, ако то противоречи на устава или закона.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Искът се предявява в едномесечен срок от узнаване за вземане на решението, но не по-късно от една година от датата на вземане на решението.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Чл.23.</w:t>
      </w:r>
      <w:r>
        <w:rPr>
          <w:rFonts w:ascii="Calibri" w:eastAsia="Calibri" w:hAnsi="Calibri" w:cs="Calibri"/>
          <w:b/>
          <w:sz w:val="28"/>
        </w:rPr>
        <w:t>/1/ Изпълнителен орган на читалището е Настоятелството, което се състои най-малко от трима членове, избрани от срок до три години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Същите да нямат роднински връзки по права и съребрена линия до четвърта степен и да не са в трудово-правни и наемни отношения </w:t>
      </w:r>
      <w:r>
        <w:rPr>
          <w:rFonts w:ascii="Calibri" w:eastAsia="Calibri" w:hAnsi="Calibri" w:cs="Calibri"/>
          <w:b/>
          <w:sz w:val="28"/>
        </w:rPr>
        <w:t>с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Чл.24. /1/ Настоятелството: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Свиква общото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Осигурява изпълнението на решенията на общото събрание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Подготвя и внася в общото събрание проект за бюджета а читалището и утвърждава щата му.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4. </w:t>
      </w:r>
      <w:r>
        <w:rPr>
          <w:rFonts w:ascii="Calibri" w:eastAsia="Calibri" w:hAnsi="Calibri" w:cs="Calibri"/>
          <w:b/>
          <w:sz w:val="28"/>
        </w:rPr>
        <w:t>Подготвя и внася в общото събрание отчет за дейността на читалището, както и годишния отчет за неговите приходи и разходи.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Назначава секретаря и утвърждава длъжностната му характеристика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 Представя в срок отчета за изразходваните от бюджета средства в</w:t>
      </w:r>
      <w:r>
        <w:rPr>
          <w:rFonts w:ascii="Calibri" w:eastAsia="Calibri" w:hAnsi="Calibri" w:cs="Calibri"/>
          <w:b/>
          <w:sz w:val="28"/>
        </w:rPr>
        <w:t xml:space="preserve"> Община Ген. Тошево, заедно с доклад за осъществените читалищни дейности през предходната година в изпълнение на предложената програма.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/2/ Настоятелството провежда заседания не по-малко от веднъж на 2 месеца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/3/ Настоятелството взема решение с мн</w:t>
      </w:r>
      <w:r>
        <w:rPr>
          <w:rFonts w:ascii="Calibri" w:eastAsia="Calibri" w:hAnsi="Calibri" w:cs="Calibri"/>
          <w:b/>
          <w:sz w:val="28"/>
        </w:rPr>
        <w:t>озинство повече от половината от членовете си.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/4/ Член на Читалищното настоятелство и Проверителната комисия няма право на глас при решаване на въпроси, отнасящи се до: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него, неговия съпруг/а или роднини по права линия – без ограничения, по съребре</w:t>
      </w:r>
      <w:r>
        <w:rPr>
          <w:rFonts w:ascii="Calibri" w:eastAsia="Calibri" w:hAnsi="Calibri" w:cs="Calibri"/>
          <w:b/>
          <w:sz w:val="28"/>
        </w:rPr>
        <w:t>на – до четвърта степен, по сватовство – до втора степен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юридически лица, в които той е управител или може да наложи или възпрепятства вземането на решения.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/5/ Когато поради смърт, трайна физическа невъзможност или подаване на оставка, председателя</w:t>
      </w:r>
      <w:r>
        <w:rPr>
          <w:rFonts w:ascii="Calibri" w:eastAsia="Calibri" w:hAnsi="Calibri" w:cs="Calibri"/>
          <w:b/>
          <w:sz w:val="28"/>
        </w:rPr>
        <w:t>т на читалището престане на изпълнява задълженията си, или когато поради същите причини Настоятелството или Проверителната комисия останат с по-малко членове от предвидените, в срок от два месеца се свиква Общо събрание за избор на нов Председател и попълв</w:t>
      </w:r>
      <w:r>
        <w:rPr>
          <w:rFonts w:ascii="Calibri" w:eastAsia="Calibri" w:hAnsi="Calibri" w:cs="Calibri"/>
          <w:b/>
          <w:sz w:val="28"/>
        </w:rPr>
        <w:t>ане състава на съответния орган.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Чл.25./1/ Председателят на читалището е член на настоятелството и се избира от Общото събрание за срок до три години.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/2/ Председателят на читалището: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Организира дейността на читалището съобразно ЗНЧ, Устава и</w:t>
      </w:r>
      <w:r>
        <w:rPr>
          <w:rFonts w:ascii="Calibri" w:eastAsia="Calibri" w:hAnsi="Calibri" w:cs="Calibri"/>
          <w:b/>
          <w:sz w:val="28"/>
        </w:rPr>
        <w:t xml:space="preserve"> решенията на Общото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Представлява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Свиква и ръководи заседанията на Настоятелство и председателства Общото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Отчита дейността си пред Настоятелството.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Сключва и прекратява трудовите договори със служителите съобразн</w:t>
      </w:r>
      <w:r>
        <w:rPr>
          <w:rFonts w:ascii="Calibri" w:eastAsia="Calibri" w:hAnsi="Calibri" w:cs="Calibri"/>
          <w:b/>
          <w:sz w:val="28"/>
        </w:rPr>
        <w:t>о бюджета и въз основа решение на Настоятелството.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 Изготвя и представя ежегодно в Общината, в законно установените срокове, плановете и отчетите за дейността и финансите на читалището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Чл.26 /1/ Секретарят на читалището: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1. Организира изпълнението </w:t>
      </w:r>
      <w:r>
        <w:rPr>
          <w:rFonts w:ascii="Calibri" w:eastAsia="Calibri" w:hAnsi="Calibri" w:cs="Calibri"/>
          <w:b/>
          <w:sz w:val="28"/>
        </w:rPr>
        <w:t>на решенията на Настоятелството, включително решенията за изпълнението на бюджета.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Организира текущата основна и допълнителна дейност.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Отговаря за работата на щатния и хонорувания персонал.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Представлява читалището заедно и поотделно с Председателя</w:t>
      </w:r>
      <w:r>
        <w:rPr>
          <w:rFonts w:ascii="Calibri" w:eastAsia="Calibri" w:hAnsi="Calibri" w:cs="Calibri"/>
          <w:b/>
          <w:sz w:val="28"/>
        </w:rPr>
        <w:t>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Участва в работата на Настоятелството със съвещателен глас.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/2/ Секретарят на читалището не може да е в роднински връзки с членовете на Настоятелството и на Проверителната комисия по права и по-</w:t>
      </w:r>
      <w:r>
        <w:rPr>
          <w:rFonts w:ascii="Calibri" w:eastAsia="Calibri" w:hAnsi="Calibri" w:cs="Calibri"/>
          <w:b/>
          <w:sz w:val="28"/>
        </w:rPr>
        <w:lastRenderedPageBreak/>
        <w:t xml:space="preserve">съребрена линия до четвърта степен, както и да бъде </w:t>
      </w:r>
      <w:r>
        <w:rPr>
          <w:rFonts w:ascii="Calibri" w:eastAsia="Calibri" w:hAnsi="Calibri" w:cs="Calibri"/>
          <w:b/>
          <w:sz w:val="28"/>
        </w:rPr>
        <w:t>съпруг/а на Председателя.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/3/. Секретарят е щатен служител и се назначава от Председателя въз основа на решение на Настоятелството.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Чл.27 /1/ Проверителната комисия се състои най-малко от трима членове, избрани за срок до три години.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/2/ </w:t>
      </w:r>
      <w:r>
        <w:rPr>
          <w:rFonts w:ascii="Calibri" w:eastAsia="Calibri" w:hAnsi="Calibri" w:cs="Calibri"/>
          <w:b/>
          <w:sz w:val="28"/>
        </w:rPr>
        <w:t>Членовете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секретаря на читалището по права линия, съпрузи, братя, сестри и роднини по свато</w:t>
      </w:r>
      <w:r>
        <w:rPr>
          <w:rFonts w:ascii="Calibri" w:eastAsia="Calibri" w:hAnsi="Calibri" w:cs="Calibri"/>
          <w:b/>
          <w:sz w:val="28"/>
        </w:rPr>
        <w:t>вство от първа степен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/3/ Проверителната комисия осъществява контрол върху дейността на настоятелството, председателя и секретаря по спазване на закона, устава и решенията на общото събрание.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/4/ </w:t>
      </w:r>
      <w:r>
        <w:rPr>
          <w:rFonts w:ascii="Calibri" w:eastAsia="Calibri" w:hAnsi="Calibri" w:cs="Calibri"/>
          <w:b/>
          <w:sz w:val="28"/>
        </w:rPr>
        <w:t>При констатиране нарушения 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Чл.28. Не могат да бъдат избирани за членове на настоятелството и проверителната комисия, з</w:t>
      </w:r>
      <w:r>
        <w:rPr>
          <w:rFonts w:ascii="Calibri" w:eastAsia="Calibri" w:hAnsi="Calibri" w:cs="Calibri"/>
          <w:b/>
          <w:sz w:val="28"/>
        </w:rPr>
        <w:t>а председател и секретар на читалището лица, които са осъждани за умишлени престъпления от общ характер.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Чл.29. Членовете на Настоятелството, включително председателят и секретарят на читалището не трябва да имат конфликт на интереси по смисъла на За</w:t>
      </w:r>
      <w:r>
        <w:rPr>
          <w:rFonts w:ascii="Calibri" w:eastAsia="Calibri" w:hAnsi="Calibri" w:cs="Calibri"/>
          <w:b/>
          <w:sz w:val="28"/>
        </w:rPr>
        <w:t>кона за предотвратяване и разкриване на конфликт на интереси.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ГЛАВА ПЕТА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ИМУЩЕСТВО И ФИНАНСИРАНЕ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Чл.30. Имуществото на читалището се състои от право на собственост и от други вещни прав</w:t>
      </w:r>
      <w:r>
        <w:rPr>
          <w:rFonts w:ascii="Calibri" w:eastAsia="Calibri" w:hAnsi="Calibri" w:cs="Calibri"/>
          <w:b/>
          <w:sz w:val="28"/>
        </w:rPr>
        <w:t>а, вземания, ценни книга, други права и задължения.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Чл.31. Читалището набира средства от следните източници: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1. Членски внос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Субсидия от държавния и общински бюджет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Дарения и завещания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Наеми от движимо и недвижимо имущество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Други приходи.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Чл.32 /1/ Читалището може да развива и допълнителна стопанска дейност, свързана с предмета на основната му дейност, в съответствие с действащото законодателство.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/2/ Приходите от нея могат да се използват само за определените в устава цели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/3/ Ч</w:t>
      </w:r>
      <w:r>
        <w:rPr>
          <w:rFonts w:ascii="Calibri" w:eastAsia="Calibri" w:hAnsi="Calibri" w:cs="Calibri"/>
          <w:b/>
          <w:sz w:val="28"/>
        </w:rPr>
        <w:t>италището не разпределя печалба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Чл.33 /1/ Читалището не може да отчуждава недвижими вещи и да учредява ипотека върху тях.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/2/ Движими вещи могат да бъдат отчуждавани, залагани, бракувани или заменяни с по-доброкачествени само по решение на настоятел</w:t>
      </w:r>
      <w:r>
        <w:rPr>
          <w:rFonts w:ascii="Calibri" w:eastAsia="Calibri" w:hAnsi="Calibri" w:cs="Calibri"/>
          <w:b/>
          <w:sz w:val="28"/>
        </w:rPr>
        <w:t>ството.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Чл.34 /1/ Съгласно &amp; 4 от преходните и заключителни разпоредби на ЗНЧ, читалището има право на безвъзмездно ползване на сграда, публична общинска собственост, по реда на Закона за общинската собственост.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/2/ Право на ползване се погасяв</w:t>
      </w:r>
      <w:r>
        <w:rPr>
          <w:rFonts w:ascii="Calibri" w:eastAsia="Calibri" w:hAnsi="Calibri" w:cs="Calibri"/>
          <w:b/>
          <w:sz w:val="28"/>
        </w:rPr>
        <w:t>а с прекратяването на читалището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ГЛАВА ШЕСТА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ПРЕКРАТЯВАНЕ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Чл.35./1/ Читалището може да бъде прекратено по решение на Общото събрание, вписано </w:t>
      </w:r>
      <w:r>
        <w:rPr>
          <w:rFonts w:ascii="Calibri" w:eastAsia="Calibri" w:hAnsi="Calibri" w:cs="Calibri"/>
          <w:b/>
          <w:sz w:val="28"/>
        </w:rPr>
        <w:t xml:space="preserve">в регистъра на Агенция по вписванията 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/2/ Читалището може да бъде прекратено с ликвидация или по решение на Окръжния съд, ако: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Дейността му противоречи на закона, устава и добрите нрави.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2. Имуществото му не се ползва според целите и предмета на </w:t>
      </w:r>
      <w:r>
        <w:rPr>
          <w:rFonts w:ascii="Calibri" w:eastAsia="Calibri" w:hAnsi="Calibri" w:cs="Calibri"/>
          <w:b/>
          <w:sz w:val="28"/>
        </w:rPr>
        <w:t>дейността му.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Е налице трайна невъзможност на читалището да действа или не се развива дейност за период две години. В тези случаи Министърът на културата изпраща сигнал до прокурора за констатирана липса на дейност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4. </w:t>
      </w:r>
      <w:r>
        <w:rPr>
          <w:rFonts w:ascii="Calibri" w:eastAsia="Calibri" w:hAnsi="Calibri" w:cs="Calibri"/>
          <w:b/>
          <w:sz w:val="28"/>
        </w:rPr>
        <w:t>Не е учредено или пререгистрирано по законния ред.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Е обявено в несъстоятелност.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Чл.36 /1/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</w:t>
      </w:r>
      <w:r>
        <w:rPr>
          <w:rFonts w:ascii="Calibri" w:eastAsia="Calibri" w:hAnsi="Calibri" w:cs="Calibri"/>
          <w:b/>
          <w:sz w:val="28"/>
        </w:rPr>
        <w:t>нистерството на културата.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/2/ Прекратяването по искане на прокурора се вписва служебно.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Чл.37. За неуредените в този устав случаи на прекратяване се прилага Закона за юридическите лица с нестопанска цел.</w:t>
      </w:r>
    </w:p>
    <w:p w:rsidR="00536F53" w:rsidRDefault="00536F53">
      <w:pPr>
        <w:ind w:left="-284"/>
        <w:rPr>
          <w:rFonts w:ascii="Calibri" w:eastAsia="Calibri" w:hAnsi="Calibri" w:cs="Calibri"/>
          <w:b/>
          <w:sz w:val="28"/>
        </w:rPr>
      </w:pP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</w:t>
      </w:r>
      <w:r>
        <w:rPr>
          <w:rFonts w:ascii="Calibri" w:eastAsia="Calibri" w:hAnsi="Calibri" w:cs="Calibri"/>
          <w:b/>
          <w:sz w:val="28"/>
        </w:rPr>
        <w:t xml:space="preserve">           ГЛАВА СЕДМА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АДМИНИСТРАТИВНО НАКАЗАТЕЛНИ РАЗПОРЕДБИ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</w:t>
      </w:r>
      <w:r>
        <w:rPr>
          <w:rFonts w:ascii="Calibri" w:eastAsia="Calibri" w:hAnsi="Calibri" w:cs="Calibri"/>
          <w:b/>
          <w:sz w:val="28"/>
        </w:rPr>
        <w:t>Чл.38./1/ При нарушения на устава на читалището и Закона за народните читалища, председателят и секретарят на читалището подлежат на наказателна отговорност съгласно закона.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/2/ Нарушенията се установяват по реда на Закона за административните нару</w:t>
      </w:r>
      <w:r>
        <w:rPr>
          <w:rFonts w:ascii="Calibri" w:eastAsia="Calibri" w:hAnsi="Calibri" w:cs="Calibri"/>
          <w:b/>
          <w:sz w:val="28"/>
        </w:rPr>
        <w:t>шения и наказания с актове на упълномощени органи.</w:t>
      </w:r>
    </w:p>
    <w:p w:rsidR="00536F53" w:rsidRDefault="00536F53">
      <w:pPr>
        <w:ind w:left="-284"/>
        <w:rPr>
          <w:rFonts w:ascii="Calibri" w:eastAsia="Calibri" w:hAnsi="Calibri" w:cs="Calibri"/>
          <w:b/>
          <w:sz w:val="28"/>
        </w:rPr>
      </w:pP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ПРЕХОДНИ И ЗАКЛЮЧИТЕЛНИ РАЗПОРЕДБИ</w:t>
      </w:r>
    </w:p>
    <w:p w:rsidR="00536F53" w:rsidRDefault="00536F53">
      <w:pPr>
        <w:ind w:left="-284"/>
        <w:rPr>
          <w:rFonts w:ascii="Calibri" w:eastAsia="Calibri" w:hAnsi="Calibri" w:cs="Calibri"/>
          <w:b/>
          <w:sz w:val="28"/>
        </w:rPr>
      </w:pP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Чл.39. Празникът на читалището е 11 май.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     Чл.40. Печатът на НЧ „Стефан Караджа-1941 година” е кръгъл, в окръжността е </w:t>
      </w:r>
      <w:r>
        <w:rPr>
          <w:rFonts w:ascii="Calibri" w:eastAsia="Calibri" w:hAnsi="Calibri" w:cs="Calibri"/>
          <w:b/>
          <w:sz w:val="28"/>
        </w:rPr>
        <w:t>изписан надпис: НЧ „Стефан Караджа – 1941 година”, а в средата е написано името на село Чернооково и община Генерал Тошево.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Чл.41. Цялата изходяща документация на читалището да съдържа наименованието на читалището, седалището и адреса и да бъде под</w:t>
      </w:r>
      <w:r>
        <w:rPr>
          <w:rFonts w:ascii="Calibri" w:eastAsia="Calibri" w:hAnsi="Calibri" w:cs="Calibri"/>
          <w:b/>
          <w:sz w:val="28"/>
        </w:rPr>
        <w:t>печатвана с печата на читалището.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Чл. 42. Настоящият Устав е приет с квалифицирано мнозинство на Общо събрание на читалището, проведено на 11.06.2016 г., в съответствие с изискванията  на Закона за народните читалища /”ДВ, бр.42 от 05.06.2009 г./ и</w:t>
      </w:r>
      <w:r>
        <w:rPr>
          <w:rFonts w:ascii="Calibri" w:eastAsia="Calibri" w:hAnsi="Calibri" w:cs="Calibri"/>
          <w:b/>
          <w:sz w:val="28"/>
        </w:rPr>
        <w:t xml:space="preserve"> влиза в сила от деня на вписването му в Окръжен съд – гр. Добрич.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&amp; 5. Уставът може да бъде изменян и дописват по реда на ЗНЧ, ЗЮЛНЦ или при промени в законодателството.</w:t>
      </w:r>
    </w:p>
    <w:p w:rsidR="00536F53" w:rsidRDefault="00210C24">
      <w:pPr>
        <w:ind w:left="-2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&amp; 6. За  неуредените с този устав въпроси се прилагат нормите на де</w:t>
      </w:r>
      <w:r>
        <w:rPr>
          <w:rFonts w:ascii="Calibri" w:eastAsia="Calibri" w:hAnsi="Calibri" w:cs="Calibri"/>
          <w:b/>
          <w:sz w:val="28"/>
        </w:rPr>
        <w:t>йстващото в Република България законодателство.</w:t>
      </w: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           НАРОДНО ЧИТАЛИЩЕ „СТЕФАН КАРАДЖА – 1941 ГОДИНА”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С. ЧЕРНООКОВО, УЛ. „ЕДИНАДЕСЕТ” № 2, общ. Ген. Тошево, </w:t>
      </w:r>
      <w:proofErr w:type="spellStart"/>
      <w:r>
        <w:rPr>
          <w:rFonts w:ascii="Calibri" w:eastAsia="Calibri" w:hAnsi="Calibri" w:cs="Calibri"/>
        </w:rPr>
        <w:t>обл</w:t>
      </w:r>
      <w:proofErr w:type="spellEnd"/>
      <w:r>
        <w:rPr>
          <w:rFonts w:ascii="Calibri" w:eastAsia="Calibri" w:hAnsi="Calibri" w:cs="Calibri"/>
        </w:rPr>
        <w:t>. Добрич</w:t>
      </w: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536F53">
      <w:pPr>
        <w:spacing w:after="0" w:line="240" w:lineRule="auto"/>
        <w:rPr>
          <w:rFonts w:ascii="Calibri" w:eastAsia="Calibri" w:hAnsi="Calibri" w:cs="Calibri"/>
        </w:rPr>
      </w:pP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eastAsia="Calibri" w:hAnsi="Calibri" w:cs="Calibri"/>
          <w:sz w:val="32"/>
        </w:rPr>
        <w:t>С П И С Ъ К</w:t>
      </w:r>
    </w:p>
    <w:p w:rsidR="00536F53" w:rsidRDefault="00536F53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НАСТОЯТЕЛСТВО: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ПРЕДСЕДАТЕЛ: ТОДОР СТОИЛОВ КРАЙЧЕВ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ЧЛЕНОВЕ: 1. МАРИЙКА ГЕОРГИЕВА ГЕРДЖИКОВА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2. ЙОРДАНКА СТОЕВА РУСЕВА</w:t>
      </w:r>
    </w:p>
    <w:p w:rsidR="00210C24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ПРОВЕРИТЕЛНА КОМИСИЯ: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ПРЕДСЕДАТЕЛ: АНА ИЛИЕВА СТОЯНОВА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ЧЛЕНОВЕ: 1. КЕРАНКА НЕДЯЛКОВА ДРАГАНОВА</w:t>
      </w:r>
    </w:p>
    <w:p w:rsidR="00536F53" w:rsidRDefault="00210C24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2. НЕДКА ВЪЛЧЕВА НАЗЪРОВА</w:t>
      </w: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p w:rsidR="00536F53" w:rsidRDefault="00536F53">
      <w:pPr>
        <w:rPr>
          <w:rFonts w:ascii="Calibri" w:eastAsia="Calibri" w:hAnsi="Calibri" w:cs="Calibri"/>
        </w:rPr>
      </w:pPr>
    </w:p>
    <w:sectPr w:rsidR="0053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6F53"/>
    <w:rsid w:val="00210C24"/>
    <w:rsid w:val="0053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2610</Words>
  <Characters>14877</Characters>
  <Application>Microsoft Office Word</Application>
  <DocSecurity>0</DocSecurity>
  <Lines>123</Lines>
  <Paragraphs>34</Paragraphs>
  <ScaleCrop>false</ScaleCrop>
  <Company/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CHERNOOKOVO</cp:lastModifiedBy>
  <cp:revision>3</cp:revision>
  <dcterms:created xsi:type="dcterms:W3CDTF">2020-02-27T08:31:00Z</dcterms:created>
  <dcterms:modified xsi:type="dcterms:W3CDTF">2020-02-27T08:33:00Z</dcterms:modified>
</cp:coreProperties>
</file>